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32D9" w14:textId="3DBC4411" w:rsidR="003E3C52" w:rsidRPr="00E445C1" w:rsidRDefault="00E445C1" w:rsidP="00980E3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Faina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Linkov</w:t>
      </w:r>
      <w:proofErr w:type="spellEnd"/>
    </w:p>
    <w:p w14:paraId="169671E6" w14:textId="32C89FFA" w:rsidR="007255B0" w:rsidRPr="00980E31" w:rsidRDefault="00000DBF" w:rsidP="00980E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sz w:val="24"/>
          <w:szCs w:val="24"/>
        </w:rPr>
        <w:t>Editor-in-Chief</w:t>
      </w:r>
    </w:p>
    <w:p w14:paraId="2A841425" w14:textId="6D448C4F" w:rsidR="003E3C52" w:rsidRPr="00E445C1" w:rsidRDefault="00E445C1" w:rsidP="00980E3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Central Asian Journal of Global Health</w:t>
      </w:r>
    </w:p>
    <w:p w14:paraId="1A8580E8" w14:textId="77777777" w:rsidR="007255B0" w:rsidRPr="00980E31" w:rsidRDefault="007255B0" w:rsidP="00980E31">
      <w:pPr>
        <w:pStyle w:val="NoSpacing"/>
        <w:spacing w:after="120"/>
        <w:rPr>
          <w:rFonts w:ascii="Times New Roman" w:hAnsi="Times New Roman" w:cs="Times New Roman"/>
          <w:sz w:val="24"/>
          <w:szCs w:val="24"/>
        </w:rPr>
      </w:pPr>
    </w:p>
    <w:p w14:paraId="4B1B1677" w14:textId="5DEA85D0" w:rsidR="00000DBF" w:rsidRPr="00980E31" w:rsidRDefault="00E445C1" w:rsidP="00980E3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March 11</w:t>
      </w:r>
      <w:r w:rsidR="003E3C52">
        <w:rPr>
          <w:rFonts w:ascii="Times New Roman" w:hAnsi="Times New Roman" w:cs="Times New Roman"/>
          <w:sz w:val="24"/>
          <w:szCs w:val="24"/>
          <w:lang w:val="en-US"/>
        </w:rPr>
        <w:t>, 2020</w:t>
      </w:r>
      <w:r w:rsidR="009C3993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A9261A" w14:textId="77777777" w:rsidR="00210F49" w:rsidRPr="00980E31" w:rsidRDefault="00210F49" w:rsidP="00980E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93B61" w14:textId="77777777" w:rsidR="009C3993" w:rsidRPr="00980E31" w:rsidRDefault="009C3993" w:rsidP="00980E3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EDED04" w14:textId="7E113B44" w:rsidR="00000DBF" w:rsidRPr="00980E31" w:rsidRDefault="00000DBF" w:rsidP="00980E31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80E31">
        <w:rPr>
          <w:rFonts w:ascii="Times New Roman" w:hAnsi="Times New Roman" w:cs="Times New Roman"/>
          <w:sz w:val="24"/>
          <w:szCs w:val="24"/>
        </w:rPr>
        <w:t>Dear Dr.</w:t>
      </w:r>
      <w:r w:rsidR="00210F49" w:rsidRPr="00980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D5F">
        <w:rPr>
          <w:rFonts w:ascii="Times New Roman" w:hAnsi="Times New Roman" w:cs="Times New Roman"/>
          <w:sz w:val="24"/>
          <w:szCs w:val="24"/>
          <w:lang w:val="en-US"/>
        </w:rPr>
        <w:t>Linkov</w:t>
      </w:r>
      <w:proofErr w:type="spellEnd"/>
      <w:r w:rsidR="00210F49" w:rsidRPr="00980E3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1212A96" w14:textId="214C22AE" w:rsidR="00210F49" w:rsidRPr="00980E31" w:rsidRDefault="00210F49" w:rsidP="00980E31">
      <w:pPr>
        <w:pStyle w:val="NoSpacing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5CD965F9" w14:textId="1E01EF2C" w:rsidR="004E3D2E" w:rsidRDefault="009C3993" w:rsidP="004E3D2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E31">
        <w:rPr>
          <w:rFonts w:ascii="Times New Roman" w:hAnsi="Times New Roman" w:cs="Times New Roman"/>
          <w:sz w:val="24"/>
          <w:szCs w:val="24"/>
        </w:rPr>
        <w:t>On behalf of our team, I am pleased to submit an original research article entitled “</w:t>
      </w:r>
      <w:r w:rsidRPr="00980E31">
        <w:rPr>
          <w:rFonts w:ascii="Times New Roman" w:hAnsi="Times New Roman" w:cs="Times New Roman"/>
          <w:bCs/>
          <w:sz w:val="24"/>
          <w:szCs w:val="24"/>
        </w:rPr>
        <w:t>Community Readiness for Increasing Older Adult Physical Activity Levels in Kazakhstan</w:t>
      </w:r>
      <w:r w:rsidRPr="00980E31">
        <w:rPr>
          <w:rFonts w:ascii="Times New Roman" w:hAnsi="Times New Roman" w:cs="Times New Roman"/>
          <w:sz w:val="24"/>
          <w:szCs w:val="24"/>
        </w:rPr>
        <w:t xml:space="preserve">” by Aniyar Izguttinov, 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>Assel Ainabekova</w:t>
      </w:r>
      <w:r w:rsidRPr="00980E31">
        <w:rPr>
          <w:rFonts w:ascii="Times New Roman" w:hAnsi="Times New Roman" w:cs="Times New Roman"/>
          <w:sz w:val="24"/>
          <w:szCs w:val="24"/>
        </w:rPr>
        <w:t xml:space="preserve">, 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Miruna Petrescu-Prahova and </w:t>
      </w:r>
      <w:r w:rsidRPr="00980E31">
        <w:rPr>
          <w:rFonts w:ascii="Times New Roman" w:hAnsi="Times New Roman" w:cs="Times New Roman"/>
          <w:sz w:val="24"/>
          <w:szCs w:val="24"/>
        </w:rPr>
        <w:t xml:space="preserve">Suzanne 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J. </w:t>
      </w:r>
      <w:r w:rsidRPr="00980E31">
        <w:rPr>
          <w:rFonts w:ascii="Times New Roman" w:hAnsi="Times New Roman" w:cs="Times New Roman"/>
          <w:sz w:val="24"/>
          <w:szCs w:val="24"/>
        </w:rPr>
        <w:t xml:space="preserve">Wood for consideration for publication in </w:t>
      </w:r>
      <w:r w:rsidR="00C548CB" w:rsidRPr="00C548CB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C548C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Central Asian Journal of Global Health</w:t>
      </w:r>
      <w:r w:rsidR="003E3C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98B5B3" w14:textId="7144C6DB" w:rsidR="004E3D2E" w:rsidRDefault="00A85C99" w:rsidP="004E3D2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E31">
        <w:rPr>
          <w:rFonts w:ascii="Times New Roman" w:hAnsi="Times New Roman" w:cs="Times New Roman"/>
          <w:sz w:val="24"/>
          <w:szCs w:val="24"/>
          <w:lang w:val="en-US"/>
        </w:rPr>
        <w:t>In this manuscript, w</w:t>
      </w:r>
      <w:r w:rsidR="00210F49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report on the findings of our research that aimed to </w:t>
      </w:r>
      <w:r w:rsidR="00C3250D" w:rsidRPr="00980E31">
        <w:rPr>
          <w:rFonts w:ascii="Times New Roman" w:hAnsi="Times New Roman" w:cs="Times New Roman"/>
          <w:sz w:val="24"/>
          <w:szCs w:val="24"/>
          <w:lang w:val="en-US"/>
        </w:rPr>
        <w:t>systematically assess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E31">
        <w:rPr>
          <w:rFonts w:ascii="Times New Roman" w:hAnsi="Times New Roman" w:cs="Times New Roman"/>
          <w:sz w:val="24"/>
          <w:szCs w:val="24"/>
        </w:rPr>
        <w:t xml:space="preserve">the readiness of the community in </w:t>
      </w:r>
      <w:r w:rsidR="0055437C">
        <w:rPr>
          <w:rFonts w:ascii="Times New Roman" w:hAnsi="Times New Roman" w:cs="Times New Roman"/>
          <w:sz w:val="24"/>
          <w:szCs w:val="24"/>
          <w:lang w:val="en-US"/>
        </w:rPr>
        <w:t xml:space="preserve">Nur-Sultan (formerly </w:t>
      </w:r>
      <w:r w:rsidRPr="00980E31">
        <w:rPr>
          <w:rFonts w:ascii="Times New Roman" w:hAnsi="Times New Roman" w:cs="Times New Roman"/>
          <w:sz w:val="24"/>
          <w:szCs w:val="24"/>
        </w:rPr>
        <w:t>Astana</w:t>
      </w:r>
      <w:r w:rsidR="0055437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80E31">
        <w:rPr>
          <w:rFonts w:ascii="Times New Roman" w:hAnsi="Times New Roman" w:cs="Times New Roman"/>
          <w:sz w:val="24"/>
          <w:szCs w:val="24"/>
        </w:rPr>
        <w:t xml:space="preserve">, Kazakhstan, to act on the issue of physical inactivity among older adults. In order to achieve this purpose, we </w:t>
      </w:r>
      <w:r w:rsidR="00970580">
        <w:rPr>
          <w:rFonts w:ascii="Times New Roman" w:hAnsi="Times New Roman" w:cs="Times New Roman"/>
          <w:sz w:val="24"/>
          <w:szCs w:val="24"/>
          <w:lang w:val="en-US"/>
        </w:rPr>
        <w:t>conducted qualitative interviews with key informants</w:t>
      </w:r>
      <w:r w:rsidR="00970580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0580">
        <w:rPr>
          <w:rFonts w:ascii="Times New Roman" w:hAnsi="Times New Roman" w:cs="Times New Roman"/>
          <w:sz w:val="24"/>
          <w:szCs w:val="24"/>
          <w:lang w:val="en-US"/>
        </w:rPr>
        <w:t xml:space="preserve">in the community and 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>applied</w:t>
      </w:r>
      <w:r w:rsidRPr="00980E31">
        <w:rPr>
          <w:rFonts w:ascii="Times New Roman" w:hAnsi="Times New Roman" w:cs="Times New Roman"/>
          <w:sz w:val="24"/>
          <w:szCs w:val="24"/>
        </w:rPr>
        <w:t xml:space="preserve"> a validated community readiness tool. </w:t>
      </w:r>
      <w:r w:rsidR="00EC62E5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EC62E5" w:rsidRPr="00980E31">
        <w:rPr>
          <w:rFonts w:ascii="Times New Roman" w:hAnsi="Times New Roman" w:cs="Times New Roman"/>
          <w:sz w:val="24"/>
          <w:szCs w:val="24"/>
        </w:rPr>
        <w:t xml:space="preserve"> </w:t>
      </w:r>
      <w:r w:rsidRPr="00980E31">
        <w:rPr>
          <w:rFonts w:ascii="Times New Roman" w:hAnsi="Times New Roman" w:cs="Times New Roman"/>
          <w:sz w:val="24"/>
          <w:szCs w:val="24"/>
        </w:rPr>
        <w:t>results suggest that the local community is at early stages of readiness to act on the issue of older adult physical inactivity</w:t>
      </w:r>
      <w:r w:rsidR="00970580">
        <w:rPr>
          <w:rFonts w:ascii="Times New Roman" w:hAnsi="Times New Roman" w:cs="Times New Roman"/>
          <w:sz w:val="24"/>
          <w:szCs w:val="24"/>
          <w:lang w:val="en-US"/>
        </w:rPr>
        <w:t xml:space="preserve">, and </w:t>
      </w:r>
      <w:proofErr w:type="spellStart"/>
      <w:r w:rsidR="0097058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980E3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980E31">
        <w:rPr>
          <w:rFonts w:ascii="Times New Roman" w:hAnsi="Times New Roman" w:cs="Times New Roman"/>
          <w:sz w:val="24"/>
          <w:szCs w:val="24"/>
        </w:rPr>
        <w:t xml:space="preserve"> </w:t>
      </w:r>
      <w:r w:rsidR="00970580">
        <w:rPr>
          <w:rFonts w:ascii="Times New Roman" w:hAnsi="Times New Roman" w:cs="Times New Roman"/>
          <w:sz w:val="24"/>
          <w:szCs w:val="24"/>
          <w:lang w:val="en-US"/>
        </w:rPr>
        <w:t>identified</w:t>
      </w:r>
      <w:r w:rsidR="00970580" w:rsidRPr="00980E31">
        <w:rPr>
          <w:rFonts w:ascii="Times New Roman" w:hAnsi="Times New Roman" w:cs="Times New Roman"/>
          <w:sz w:val="24"/>
          <w:szCs w:val="24"/>
        </w:rPr>
        <w:t xml:space="preserve"> </w:t>
      </w:r>
      <w:r w:rsidRPr="00980E31">
        <w:rPr>
          <w:rFonts w:ascii="Times New Roman" w:hAnsi="Times New Roman" w:cs="Times New Roman"/>
          <w:sz w:val="24"/>
          <w:szCs w:val="24"/>
        </w:rPr>
        <w:t>a number of barriers that prevented seniors from leading active lifestyles</w:t>
      </w:r>
      <w:r w:rsidR="00970580">
        <w:rPr>
          <w:rFonts w:ascii="Times New Roman" w:hAnsi="Times New Roman" w:cs="Times New Roman"/>
          <w:sz w:val="24"/>
          <w:szCs w:val="24"/>
          <w:lang w:val="en-US"/>
        </w:rPr>
        <w:t>. These results have the potential to inform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 local and internatio</w:t>
      </w:r>
      <w:r w:rsidR="00E55A9F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nal health promotion scholars and policy-makers. Methodologically, our </w:t>
      </w:r>
      <w:r w:rsidR="00E55A9F" w:rsidRPr="00980E31">
        <w:rPr>
          <w:rFonts w:ascii="Times New Roman" w:hAnsi="Times New Roman" w:cs="Times New Roman"/>
          <w:sz w:val="24"/>
          <w:szCs w:val="24"/>
        </w:rPr>
        <w:t>research findings highlight the importance of conducting in-depth analysis of key informant responses in addition to calculating readiness scores, when using the community readiness tool</w:t>
      </w:r>
      <w:r w:rsidR="00E55A9F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s such as the one developed by the researchers at the Tri-Ethnic Center for Prevention Research at Colorado State University. </w:t>
      </w:r>
    </w:p>
    <w:p w14:paraId="3532408D" w14:textId="7FFA9BAD" w:rsidR="00C548CB" w:rsidRDefault="002C2474" w:rsidP="004E3D2E">
      <w:pPr>
        <w:pStyle w:val="NoSpacing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E31">
        <w:rPr>
          <w:rFonts w:ascii="Times New Roman" w:hAnsi="Times New Roman" w:cs="Times New Roman"/>
          <w:sz w:val="24"/>
          <w:szCs w:val="24"/>
          <w:lang w:val="en-US"/>
        </w:rPr>
        <w:t>We believe that this manuscript is appropriate for publication in</w:t>
      </w:r>
      <w:r w:rsidR="00C548CB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8CB">
        <w:rPr>
          <w:rFonts w:ascii="Times New Roman" w:hAnsi="Times New Roman" w:cs="Times New Roman"/>
          <w:i/>
          <w:sz w:val="24"/>
          <w:szCs w:val="24"/>
          <w:lang w:val="en-US"/>
        </w:rPr>
        <w:t>Central Asian Journal of Global Health</w:t>
      </w:r>
      <w:r w:rsidR="00C548CB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because it fits the scope of the journal and provides insight into potential challenges and opportunities </w:t>
      </w:r>
      <w:r w:rsidR="00970580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970580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physical activity promotion in a developing country. </w:t>
      </w:r>
      <w:r w:rsidR="00E55A9F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To our knowledge, </w:t>
      </w:r>
      <w:r w:rsidR="006B6B57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this is the first </w:t>
      </w:r>
      <w:r w:rsidR="00E55A9F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ever attempt to conduct a systematic </w:t>
      </w:r>
      <w:r w:rsidR="006B6B57"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community readiness analysis in 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Kazakhstan and </w:t>
      </w:r>
      <w:r w:rsidR="006B6B57" w:rsidRPr="00980E31">
        <w:rPr>
          <w:rFonts w:ascii="Times New Roman" w:hAnsi="Times New Roman" w:cs="Times New Roman"/>
          <w:sz w:val="24"/>
          <w:szCs w:val="24"/>
          <w:lang w:val="en-US"/>
        </w:rPr>
        <w:t>Central Asia</w:t>
      </w: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. Therefore, </w:t>
      </w:r>
      <w:r w:rsidR="00C548CB" w:rsidRPr="00C548CB">
        <w:rPr>
          <w:rFonts w:ascii="Times New Roman" w:hAnsi="Times New Roman" w:cs="Times New Roman"/>
          <w:sz w:val="24"/>
          <w:szCs w:val="24"/>
          <w:lang w:val="en-US"/>
        </w:rPr>
        <w:t>the concepts and methods of t</w:t>
      </w:r>
      <w:r w:rsidR="00C548CB">
        <w:rPr>
          <w:rFonts w:ascii="Times New Roman" w:hAnsi="Times New Roman" w:cs="Times New Roman"/>
          <w:sz w:val="24"/>
          <w:szCs w:val="24"/>
          <w:lang w:val="en-US"/>
        </w:rPr>
        <w:t xml:space="preserve">he study could be used by local </w:t>
      </w:r>
      <w:r w:rsidR="00C548CB" w:rsidRPr="00C548CB">
        <w:rPr>
          <w:rFonts w:ascii="Times New Roman" w:hAnsi="Times New Roman" w:cs="Times New Roman"/>
          <w:sz w:val="24"/>
          <w:szCs w:val="24"/>
          <w:lang w:val="en-US"/>
        </w:rPr>
        <w:t>researchers to conduct readiness assessments for other health and social problems in the</w:t>
      </w:r>
      <w:r w:rsidR="00C54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48CB" w:rsidRPr="00C548CB">
        <w:rPr>
          <w:rFonts w:ascii="Times New Roman" w:hAnsi="Times New Roman" w:cs="Times New Roman"/>
          <w:sz w:val="24"/>
          <w:szCs w:val="24"/>
          <w:lang w:val="en-US"/>
        </w:rPr>
        <w:t>communities of the region.</w:t>
      </w:r>
      <w:r w:rsidR="00C54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82A">
        <w:rPr>
          <w:rFonts w:ascii="Times New Roman" w:hAnsi="Times New Roman" w:cs="Times New Roman"/>
          <w:sz w:val="24"/>
          <w:szCs w:val="24"/>
          <w:lang w:val="en-US"/>
        </w:rPr>
        <w:t>Moreover, we hope the results</w:t>
      </w:r>
      <w:r w:rsidR="00C548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382A">
        <w:rPr>
          <w:rFonts w:ascii="Times New Roman" w:hAnsi="Times New Roman" w:cs="Times New Roman"/>
          <w:sz w:val="24"/>
          <w:szCs w:val="24"/>
          <w:lang w:val="en-US"/>
        </w:rPr>
        <w:t xml:space="preserve">of the study </w:t>
      </w:r>
      <w:r w:rsidR="00C548CB" w:rsidRPr="00C548CB">
        <w:rPr>
          <w:rFonts w:ascii="Times New Roman" w:hAnsi="Times New Roman" w:cs="Times New Roman"/>
          <w:sz w:val="24"/>
          <w:szCs w:val="24"/>
          <w:lang w:val="en-US"/>
        </w:rPr>
        <w:t>will facilitate the adoption of evidence-based public health programs</w:t>
      </w:r>
      <w:r w:rsidR="00C548CB">
        <w:rPr>
          <w:rFonts w:ascii="Times New Roman" w:hAnsi="Times New Roman" w:cs="Times New Roman"/>
          <w:sz w:val="24"/>
          <w:szCs w:val="24"/>
          <w:lang w:val="en-US"/>
        </w:rPr>
        <w:t xml:space="preserve"> by the governments in Central Asia</w:t>
      </w:r>
      <w:r w:rsidR="00C548CB" w:rsidRPr="00C548CB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heading=h.30j0zll" w:colFirst="0" w:colLast="0"/>
      <w:bookmarkEnd w:id="0"/>
    </w:p>
    <w:p w14:paraId="26CD7846" w14:textId="77777777" w:rsidR="004E3D2E" w:rsidRDefault="00C86DFB" w:rsidP="004E3D2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sz w:val="24"/>
          <w:szCs w:val="24"/>
        </w:rPr>
        <w:t>This manuscript has not been published and is not under consideration for publication elsewhere. We have no conflicts of interest to disclose.</w:t>
      </w:r>
    </w:p>
    <w:p w14:paraId="5BE863AF" w14:textId="338BD1C0" w:rsidR="00C86DFB" w:rsidRPr="00980E31" w:rsidRDefault="00C86DFB" w:rsidP="004E3D2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sz w:val="24"/>
          <w:szCs w:val="24"/>
        </w:rPr>
        <w:t>Thank you for your consideration!</w:t>
      </w:r>
    </w:p>
    <w:p w14:paraId="5BF83E53" w14:textId="77777777" w:rsidR="00C86DFB" w:rsidRPr="00980E31" w:rsidRDefault="00C86DFB" w:rsidP="00980E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D7BED10" w14:textId="77777777" w:rsidR="00C86DFB" w:rsidRPr="00980E31" w:rsidRDefault="00C86DFB" w:rsidP="00980E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sz w:val="24"/>
          <w:szCs w:val="24"/>
        </w:rPr>
        <w:t>Sincerely,</w:t>
      </w:r>
    </w:p>
    <w:p w14:paraId="6BD3DEE1" w14:textId="70E2ACF6" w:rsidR="00C86DFB" w:rsidRPr="00980E31" w:rsidRDefault="00C86DFB" w:rsidP="00980E3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DA19A2F" wp14:editId="38DF2E3A">
            <wp:extent cx="1637969" cy="380923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14" cy="38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1A4A4F" w14:textId="77777777" w:rsidR="00C86DFB" w:rsidRPr="00980E31" w:rsidRDefault="00C86DFB" w:rsidP="00A07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sz w:val="24"/>
          <w:szCs w:val="24"/>
        </w:rPr>
        <w:t>Aniyar Izguttinov, MPH</w:t>
      </w:r>
    </w:p>
    <w:p w14:paraId="35ECCDAC" w14:textId="77777777" w:rsidR="00C86DFB" w:rsidRPr="00980E31" w:rsidRDefault="00C86DFB" w:rsidP="00A07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sz w:val="24"/>
          <w:szCs w:val="24"/>
        </w:rPr>
        <w:t>Evidence Based Practice Institute</w:t>
      </w:r>
    </w:p>
    <w:p w14:paraId="589B1487" w14:textId="77777777" w:rsidR="00C86DFB" w:rsidRPr="00980E31" w:rsidRDefault="00C86DFB" w:rsidP="00A07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sz w:val="24"/>
          <w:szCs w:val="24"/>
        </w:rPr>
        <w:t>University of Washington</w:t>
      </w:r>
    </w:p>
    <w:p w14:paraId="506F5F1A" w14:textId="6D55F519" w:rsidR="00C86DFB" w:rsidRPr="00980E31" w:rsidRDefault="00C86DFB" w:rsidP="00A07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980E31">
        <w:rPr>
          <w:rFonts w:ascii="Times New Roman" w:hAnsi="Times New Roman" w:cs="Times New Roman"/>
          <w:sz w:val="24"/>
          <w:szCs w:val="24"/>
        </w:rPr>
        <w:t xml:space="preserve">1959 NE Pacific St, Suite BB1538, Box. 356560 </w:t>
      </w:r>
    </w:p>
    <w:p w14:paraId="5BA03D0A" w14:textId="77777777" w:rsidR="00C86DFB" w:rsidRPr="00980E31" w:rsidRDefault="00C86DFB" w:rsidP="00A07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sz w:val="24"/>
          <w:szCs w:val="24"/>
        </w:rPr>
        <w:t>Seattle, WA  98195</w:t>
      </w:r>
    </w:p>
    <w:p w14:paraId="2D52853F" w14:textId="100745AC" w:rsidR="00C86DFB" w:rsidRPr="00980E31" w:rsidRDefault="00C86DFB" w:rsidP="00A07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E31">
        <w:rPr>
          <w:rFonts w:ascii="Times New Roman" w:hAnsi="Times New Roman" w:cs="Times New Roman"/>
          <w:sz w:val="24"/>
          <w:szCs w:val="24"/>
          <w:lang w:val="en-US"/>
        </w:rPr>
        <w:t xml:space="preserve">+1 </w:t>
      </w:r>
      <w:r w:rsidRPr="00980E31">
        <w:rPr>
          <w:rFonts w:ascii="Times New Roman" w:hAnsi="Times New Roman" w:cs="Times New Roman"/>
          <w:sz w:val="24"/>
          <w:szCs w:val="24"/>
        </w:rPr>
        <w:t>206-480-8730</w:t>
      </w:r>
    </w:p>
    <w:p w14:paraId="51113AF1" w14:textId="43124BB5" w:rsidR="00EC2036" w:rsidRPr="00980E31" w:rsidRDefault="00C86DFB" w:rsidP="00A075F0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 w:rsidRPr="00980E31">
        <w:rPr>
          <w:rFonts w:ascii="Times New Roman" w:hAnsi="Times New Roman" w:cs="Times New Roman"/>
          <w:sz w:val="24"/>
          <w:szCs w:val="24"/>
        </w:rPr>
        <w:t>aniyar@uw.edu</w:t>
      </w:r>
    </w:p>
    <w:sectPr w:rsidR="00EC2036" w:rsidRPr="00980E31" w:rsidSect="003F2BF5">
      <w:pgSz w:w="11906" w:h="16838"/>
      <w:pgMar w:top="1138" w:right="1440" w:bottom="864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A3B"/>
    <w:rsid w:val="00000DBF"/>
    <w:rsid w:val="000F1D5F"/>
    <w:rsid w:val="00210F49"/>
    <w:rsid w:val="00245366"/>
    <w:rsid w:val="00280CCB"/>
    <w:rsid w:val="002A57C3"/>
    <w:rsid w:val="002C2474"/>
    <w:rsid w:val="003E3C52"/>
    <w:rsid w:val="003F2BF5"/>
    <w:rsid w:val="0046382A"/>
    <w:rsid w:val="004B6883"/>
    <w:rsid w:val="004E3D2E"/>
    <w:rsid w:val="004F0B78"/>
    <w:rsid w:val="0055437C"/>
    <w:rsid w:val="006A7B2D"/>
    <w:rsid w:val="006B6B57"/>
    <w:rsid w:val="006D342A"/>
    <w:rsid w:val="007255B0"/>
    <w:rsid w:val="00762E04"/>
    <w:rsid w:val="00872A3B"/>
    <w:rsid w:val="00970580"/>
    <w:rsid w:val="00980E31"/>
    <w:rsid w:val="009C3993"/>
    <w:rsid w:val="009C4080"/>
    <w:rsid w:val="00A075F0"/>
    <w:rsid w:val="00A85C99"/>
    <w:rsid w:val="00BF32ED"/>
    <w:rsid w:val="00C01554"/>
    <w:rsid w:val="00C3250D"/>
    <w:rsid w:val="00C548CB"/>
    <w:rsid w:val="00C86DFB"/>
    <w:rsid w:val="00D80386"/>
    <w:rsid w:val="00E05FBA"/>
    <w:rsid w:val="00E445C1"/>
    <w:rsid w:val="00E55A9F"/>
    <w:rsid w:val="00EB5DCE"/>
    <w:rsid w:val="00EC0F9A"/>
    <w:rsid w:val="00EC2036"/>
    <w:rsid w:val="00EC62E5"/>
    <w:rsid w:val="00FD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755F0"/>
  <w15:docId w15:val="{665997CF-255B-4B46-81B0-5D811A9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6DFB"/>
    <w:pPr>
      <w:shd w:val="clear" w:color="auto" w:fill="70CDE3"/>
      <w:spacing w:after="0" w:line="240" w:lineRule="auto"/>
      <w:outlineLvl w:val="1"/>
    </w:pPr>
    <w:rPr>
      <w:rFonts w:eastAsia="MS Mincho" w:cstheme="minorHAnsi"/>
      <w:b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0F4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86DFB"/>
    <w:rPr>
      <w:rFonts w:eastAsia="MS Mincho" w:cstheme="minorHAnsi"/>
      <w:b/>
      <w:sz w:val="32"/>
      <w:shd w:val="clear" w:color="auto" w:fill="70CDE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3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7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Assel</dc:creator>
  <cp:keywords/>
  <dc:description/>
  <cp:lastModifiedBy>Microsoft Office User</cp:lastModifiedBy>
  <cp:revision>9</cp:revision>
  <dcterms:created xsi:type="dcterms:W3CDTF">2019-10-28T04:20:00Z</dcterms:created>
  <dcterms:modified xsi:type="dcterms:W3CDTF">2020-03-12T02:52:00Z</dcterms:modified>
</cp:coreProperties>
</file>